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295" w:rsidRDefault="00554DAD">
      <w:pPr>
        <w:rPr>
          <w:sz w:val="28"/>
        </w:rPr>
      </w:pPr>
      <w:r>
        <w:rPr>
          <w:rFonts w:hint="eastAsia"/>
          <w:sz w:val="28"/>
        </w:rPr>
        <w:t xml:space="preserve">令和７年度　</w:t>
      </w:r>
      <w:r w:rsidR="00A75295">
        <w:rPr>
          <w:rFonts w:hint="eastAsia"/>
          <w:sz w:val="28"/>
        </w:rPr>
        <w:t>佐呂間町奨学金貸付要領（佐呂間町奨学金条例による）</w:t>
      </w:r>
    </w:p>
    <w:p w:rsidR="00A75295" w:rsidRDefault="00A75295"/>
    <w:p w:rsidR="00A75295" w:rsidRDefault="00A75295">
      <w:r>
        <w:rPr>
          <w:rFonts w:hint="eastAsia"/>
        </w:rPr>
        <w:t>１．奨学生の条件</w:t>
      </w:r>
    </w:p>
    <w:p w:rsidR="00A75295" w:rsidRDefault="00A75295">
      <w:pPr>
        <w:tabs>
          <w:tab w:val="left" w:pos="215"/>
        </w:tabs>
      </w:pPr>
      <w:r>
        <w:rPr>
          <w:rFonts w:hint="eastAsia"/>
        </w:rPr>
        <w:tab/>
      </w:r>
      <w:r>
        <w:rPr>
          <w:rFonts w:hint="eastAsia"/>
        </w:rPr>
        <w:t>１）本町住民の子弟である者</w:t>
      </w:r>
    </w:p>
    <w:p w:rsidR="00A75295" w:rsidRDefault="00A75295">
      <w:pPr>
        <w:tabs>
          <w:tab w:val="left" w:pos="215"/>
        </w:tabs>
      </w:pPr>
      <w:r>
        <w:rPr>
          <w:rFonts w:hint="eastAsia"/>
        </w:rPr>
        <w:tab/>
      </w:r>
      <w:r>
        <w:rPr>
          <w:rFonts w:hint="eastAsia"/>
        </w:rPr>
        <w:t>２）高等学校、高等専門学校又は専修学校、大学に就学する者又は在学者</w:t>
      </w:r>
    </w:p>
    <w:p w:rsidR="00A75295" w:rsidRDefault="00A75295">
      <w:pPr>
        <w:tabs>
          <w:tab w:val="left" w:pos="215"/>
        </w:tabs>
      </w:pPr>
      <w:r>
        <w:rPr>
          <w:rFonts w:hint="eastAsia"/>
        </w:rPr>
        <w:tab/>
      </w:r>
      <w:r>
        <w:rPr>
          <w:rFonts w:hint="eastAsia"/>
        </w:rPr>
        <w:t>３）身体健康、学業優秀、性行善良である者</w:t>
      </w:r>
    </w:p>
    <w:p w:rsidR="00A75295" w:rsidRDefault="00A75295">
      <w:pPr>
        <w:tabs>
          <w:tab w:val="left" w:pos="215"/>
        </w:tabs>
      </w:pPr>
      <w:r>
        <w:rPr>
          <w:rFonts w:hint="eastAsia"/>
        </w:rPr>
        <w:tab/>
      </w:r>
      <w:r>
        <w:rPr>
          <w:rFonts w:hint="eastAsia"/>
        </w:rPr>
        <w:t>４）学資の支弁が困難な者</w:t>
      </w:r>
    </w:p>
    <w:p w:rsidR="00A75295" w:rsidRDefault="00A75295">
      <w:pPr>
        <w:tabs>
          <w:tab w:val="left" w:pos="215"/>
        </w:tabs>
      </w:pPr>
    </w:p>
    <w:p w:rsidR="00A75295" w:rsidRDefault="00A75295">
      <w:pPr>
        <w:tabs>
          <w:tab w:val="left" w:pos="215"/>
        </w:tabs>
      </w:pPr>
    </w:p>
    <w:p w:rsidR="00A75295" w:rsidRDefault="00AE3EBA">
      <w:pPr>
        <w:tabs>
          <w:tab w:val="left" w:pos="215"/>
        </w:tabs>
      </w:pPr>
      <w:r>
        <w:rPr>
          <w:rFonts w:hint="eastAsia"/>
        </w:rPr>
        <w:t>２</w:t>
      </w:r>
      <w:r w:rsidR="00A75295">
        <w:rPr>
          <w:rFonts w:hint="eastAsia"/>
        </w:rPr>
        <w:t>．奨学金の貸付額</w:t>
      </w:r>
    </w:p>
    <w:p w:rsidR="00A75295" w:rsidRDefault="00A75295">
      <w:pPr>
        <w:numPr>
          <w:ilvl w:val="0"/>
          <w:numId w:val="3"/>
        </w:numPr>
        <w:tabs>
          <w:tab w:val="left" w:pos="215"/>
        </w:tabs>
      </w:pPr>
      <w:r>
        <w:rPr>
          <w:rFonts w:hint="eastAsia"/>
        </w:rPr>
        <w:t>高等学校、高等専門学校又は高等課程の専修学校に就学する者又は在学者</w:t>
      </w:r>
    </w:p>
    <w:p w:rsidR="00A75295" w:rsidRDefault="00A75295">
      <w:pPr>
        <w:tabs>
          <w:tab w:val="left" w:pos="215"/>
          <w:tab w:val="left" w:pos="5375"/>
        </w:tabs>
      </w:pPr>
      <w:r>
        <w:rPr>
          <w:rFonts w:hint="eastAsia"/>
        </w:rPr>
        <w:tab/>
      </w:r>
      <w:r>
        <w:rPr>
          <w:rFonts w:hint="eastAsia"/>
        </w:rPr>
        <w:tab/>
      </w:r>
      <w:r>
        <w:rPr>
          <w:rFonts w:hint="eastAsia"/>
        </w:rPr>
        <w:t>月額</w:t>
      </w:r>
      <w:r>
        <w:rPr>
          <w:rFonts w:hint="eastAsia"/>
        </w:rPr>
        <w:t xml:space="preserve">       </w:t>
      </w:r>
      <w:r>
        <w:rPr>
          <w:rFonts w:hint="eastAsia"/>
        </w:rPr>
        <w:t>１０，０００円以内</w:t>
      </w:r>
    </w:p>
    <w:p w:rsidR="00A75295" w:rsidRDefault="00A75295">
      <w:pPr>
        <w:numPr>
          <w:ilvl w:val="0"/>
          <w:numId w:val="3"/>
        </w:numPr>
        <w:tabs>
          <w:tab w:val="left" w:pos="215"/>
        </w:tabs>
      </w:pPr>
      <w:r>
        <w:rPr>
          <w:rFonts w:hint="eastAsia"/>
        </w:rPr>
        <w:t>大学又は専門課程の専修学校に就学する者又は在学者</w:t>
      </w:r>
    </w:p>
    <w:p w:rsidR="00A75295" w:rsidRDefault="00A75295">
      <w:pPr>
        <w:tabs>
          <w:tab w:val="left" w:pos="215"/>
          <w:tab w:val="left" w:pos="5375"/>
        </w:tabs>
      </w:pPr>
      <w:r>
        <w:rPr>
          <w:rFonts w:hint="eastAsia"/>
        </w:rPr>
        <w:tab/>
      </w:r>
      <w:r>
        <w:rPr>
          <w:rFonts w:hint="eastAsia"/>
        </w:rPr>
        <w:tab/>
      </w:r>
      <w:r>
        <w:rPr>
          <w:rFonts w:hint="eastAsia"/>
        </w:rPr>
        <w:tab/>
      </w:r>
      <w:r>
        <w:rPr>
          <w:rFonts w:hint="eastAsia"/>
        </w:rPr>
        <w:t>月額</w:t>
      </w:r>
      <w:r>
        <w:rPr>
          <w:rFonts w:hint="eastAsia"/>
        </w:rPr>
        <w:t xml:space="preserve">       </w:t>
      </w:r>
      <w:r>
        <w:rPr>
          <w:rFonts w:hint="eastAsia"/>
        </w:rPr>
        <w:t>２２，０００円以内</w:t>
      </w:r>
    </w:p>
    <w:p w:rsidR="00A75295" w:rsidRDefault="00A75295">
      <w:pPr>
        <w:tabs>
          <w:tab w:val="left" w:pos="215"/>
        </w:tabs>
      </w:pPr>
    </w:p>
    <w:p w:rsidR="00A75295" w:rsidRDefault="00AE3EBA">
      <w:pPr>
        <w:tabs>
          <w:tab w:val="left" w:pos="215"/>
        </w:tabs>
      </w:pPr>
      <w:r>
        <w:rPr>
          <w:rFonts w:hint="eastAsia"/>
        </w:rPr>
        <w:t>３</w:t>
      </w:r>
      <w:r w:rsidR="00A75295">
        <w:rPr>
          <w:rFonts w:hint="eastAsia"/>
        </w:rPr>
        <w:t>．奨学生選定基準</w:t>
      </w:r>
    </w:p>
    <w:p w:rsidR="00A75295" w:rsidRDefault="00A75295">
      <w:pPr>
        <w:tabs>
          <w:tab w:val="left" w:pos="215"/>
        </w:tabs>
      </w:pPr>
      <w:r>
        <w:rPr>
          <w:rFonts w:hint="eastAsia"/>
        </w:rPr>
        <w:t xml:space="preserve">　　奨学生と生計を一にする家族の所得及び学業成績により選考いたします。</w:t>
      </w:r>
    </w:p>
    <w:p w:rsidR="00A75295" w:rsidRDefault="00A75295">
      <w:pPr>
        <w:tabs>
          <w:tab w:val="left" w:pos="215"/>
        </w:tabs>
      </w:pPr>
      <w:r>
        <w:rPr>
          <w:rFonts w:hint="eastAsia"/>
        </w:rPr>
        <w:t xml:space="preserve">　　</w:t>
      </w:r>
    </w:p>
    <w:p w:rsidR="00A75295" w:rsidRDefault="00AE3EBA">
      <w:pPr>
        <w:tabs>
          <w:tab w:val="left" w:pos="215"/>
        </w:tabs>
      </w:pPr>
      <w:r>
        <w:rPr>
          <w:rFonts w:hint="eastAsia"/>
        </w:rPr>
        <w:t>４</w:t>
      </w:r>
      <w:r w:rsidR="00A75295">
        <w:rPr>
          <w:rFonts w:hint="eastAsia"/>
        </w:rPr>
        <w:t>．貸付の申請</w:t>
      </w:r>
    </w:p>
    <w:p w:rsidR="00A75295" w:rsidRDefault="00A75295">
      <w:pPr>
        <w:ind w:left="240" w:hangingChars="100" w:hanging="240"/>
      </w:pPr>
      <w:r>
        <w:rPr>
          <w:rFonts w:hint="eastAsia"/>
        </w:rPr>
        <w:tab/>
      </w:r>
      <w:r w:rsidR="00AA3044">
        <w:rPr>
          <w:rFonts w:hint="eastAsia"/>
        </w:rPr>
        <w:t xml:space="preserve">　貸付を受けようとする者は、次に掲げる書類を４月１</w:t>
      </w:r>
      <w:r>
        <w:rPr>
          <w:rFonts w:hint="eastAsia"/>
        </w:rPr>
        <w:t>日</w:t>
      </w:r>
      <w:r w:rsidR="00554DAD">
        <w:rPr>
          <w:rFonts w:hint="eastAsia"/>
        </w:rPr>
        <w:t>（火）</w:t>
      </w:r>
      <w:r>
        <w:rPr>
          <w:rFonts w:hint="eastAsia"/>
        </w:rPr>
        <w:t>から４月</w:t>
      </w:r>
      <w:r w:rsidR="00554DAD">
        <w:rPr>
          <w:rFonts w:hint="eastAsia"/>
        </w:rPr>
        <w:t>１８</w:t>
      </w:r>
      <w:r>
        <w:rPr>
          <w:rFonts w:hint="eastAsia"/>
        </w:rPr>
        <w:t>日</w:t>
      </w:r>
      <w:r w:rsidR="00554DAD">
        <w:rPr>
          <w:rFonts w:hint="eastAsia"/>
        </w:rPr>
        <w:t>（金）</w:t>
      </w:r>
      <w:r>
        <w:rPr>
          <w:rFonts w:hint="eastAsia"/>
        </w:rPr>
        <w:t>までに教育委員会へ提出</w:t>
      </w:r>
      <w:r w:rsidR="006E382B">
        <w:rPr>
          <w:rFonts w:hint="eastAsia"/>
        </w:rPr>
        <w:t>してください。</w:t>
      </w:r>
      <w:r>
        <w:rPr>
          <w:rFonts w:hint="eastAsia"/>
        </w:rPr>
        <w:t>また、書類提出の</w:t>
      </w:r>
      <w:r w:rsidR="00AA3044">
        <w:rPr>
          <w:rFonts w:hint="eastAsia"/>
        </w:rPr>
        <w:t>際、市町村民税課税状況に係る個人情報収集同意書</w:t>
      </w:r>
      <w:r>
        <w:rPr>
          <w:rFonts w:hint="eastAsia"/>
        </w:rPr>
        <w:t>を添付して</w:t>
      </w:r>
      <w:r w:rsidR="006E382B">
        <w:rPr>
          <w:rFonts w:hint="eastAsia"/>
        </w:rPr>
        <w:t>くだ</w:t>
      </w:r>
      <w:r>
        <w:rPr>
          <w:rFonts w:hint="eastAsia"/>
        </w:rPr>
        <w:t>さい。</w:t>
      </w:r>
    </w:p>
    <w:p w:rsidR="00A75295" w:rsidRDefault="00A75295">
      <w:pPr>
        <w:numPr>
          <w:ilvl w:val="0"/>
          <w:numId w:val="4"/>
        </w:numPr>
        <w:tabs>
          <w:tab w:val="left" w:pos="215"/>
        </w:tabs>
      </w:pPr>
      <w:r>
        <w:rPr>
          <w:rFonts w:hint="eastAsia"/>
        </w:rPr>
        <w:t>奨学金貸付申請書（別記第１号様式）</w:t>
      </w:r>
    </w:p>
    <w:p w:rsidR="00A75295" w:rsidRDefault="00A75295">
      <w:pPr>
        <w:numPr>
          <w:ilvl w:val="0"/>
          <w:numId w:val="4"/>
        </w:numPr>
        <w:tabs>
          <w:tab w:val="left" w:pos="215"/>
          <w:tab w:val="left" w:pos="2580"/>
        </w:tabs>
      </w:pPr>
      <w:r>
        <w:rPr>
          <w:rFonts w:hint="eastAsia"/>
        </w:rPr>
        <w:t>奨学生推薦書</w:t>
      </w:r>
      <w:r>
        <w:rPr>
          <w:rFonts w:hint="eastAsia"/>
        </w:rPr>
        <w:tab/>
        <w:t xml:space="preserve"> </w:t>
      </w:r>
      <w:r>
        <w:rPr>
          <w:rFonts w:hint="eastAsia"/>
        </w:rPr>
        <w:t>（別記第２号様式）</w:t>
      </w:r>
    </w:p>
    <w:p w:rsidR="00A75295" w:rsidRDefault="00A75295">
      <w:pPr>
        <w:numPr>
          <w:ilvl w:val="0"/>
          <w:numId w:val="4"/>
        </w:numPr>
        <w:tabs>
          <w:tab w:val="left" w:pos="215"/>
          <w:tab w:val="left" w:pos="2580"/>
        </w:tabs>
      </w:pPr>
      <w:r>
        <w:rPr>
          <w:rFonts w:hint="eastAsia"/>
        </w:rPr>
        <w:t>家族調書</w:t>
      </w:r>
      <w:r>
        <w:rPr>
          <w:rFonts w:hint="eastAsia"/>
        </w:rPr>
        <w:tab/>
        <w:t xml:space="preserve"> </w:t>
      </w:r>
      <w:r>
        <w:rPr>
          <w:rFonts w:hint="eastAsia"/>
        </w:rPr>
        <w:t>（別記第３号様式）</w:t>
      </w:r>
    </w:p>
    <w:p w:rsidR="00A75295" w:rsidRDefault="00A75295">
      <w:pPr>
        <w:numPr>
          <w:ilvl w:val="0"/>
          <w:numId w:val="4"/>
        </w:numPr>
        <w:tabs>
          <w:tab w:val="left" w:pos="215"/>
          <w:tab w:val="left" w:pos="2580"/>
        </w:tabs>
      </w:pPr>
      <w:r>
        <w:rPr>
          <w:rFonts w:hint="eastAsia"/>
        </w:rPr>
        <w:t>学業成績証明書</w:t>
      </w:r>
    </w:p>
    <w:p w:rsidR="00A75295" w:rsidRDefault="00A75295">
      <w:pPr>
        <w:numPr>
          <w:ilvl w:val="0"/>
          <w:numId w:val="4"/>
        </w:numPr>
        <w:tabs>
          <w:tab w:val="left" w:pos="215"/>
          <w:tab w:val="left" w:pos="2580"/>
        </w:tabs>
      </w:pPr>
      <w:r>
        <w:rPr>
          <w:rFonts w:hint="eastAsia"/>
        </w:rPr>
        <w:t>健康診断書</w:t>
      </w:r>
    </w:p>
    <w:p w:rsidR="00A75295" w:rsidRDefault="00A75295">
      <w:pPr>
        <w:tabs>
          <w:tab w:val="left" w:pos="215"/>
          <w:tab w:val="left" w:pos="2580"/>
        </w:tabs>
      </w:pPr>
    </w:p>
    <w:p w:rsidR="00A75295" w:rsidRDefault="002911ED">
      <w:pPr>
        <w:tabs>
          <w:tab w:val="left" w:pos="215"/>
          <w:tab w:val="left" w:pos="2580"/>
        </w:tabs>
      </w:pPr>
      <w:r>
        <w:rPr>
          <w:rFonts w:hint="eastAsia"/>
        </w:rPr>
        <w:t>５</w:t>
      </w:r>
      <w:r w:rsidR="00A75295">
        <w:rPr>
          <w:rFonts w:hint="eastAsia"/>
        </w:rPr>
        <w:t>．奨学金の返還</w:t>
      </w:r>
    </w:p>
    <w:p w:rsidR="00A75295" w:rsidRDefault="00A75295">
      <w:pPr>
        <w:numPr>
          <w:ilvl w:val="0"/>
          <w:numId w:val="5"/>
        </w:numPr>
        <w:tabs>
          <w:tab w:val="left" w:pos="215"/>
          <w:tab w:val="left" w:pos="2580"/>
        </w:tabs>
      </w:pPr>
      <w:r>
        <w:rPr>
          <w:rFonts w:hint="eastAsia"/>
        </w:rPr>
        <w:t>奨学金は原則として無利子とする。</w:t>
      </w:r>
    </w:p>
    <w:p w:rsidR="00A75295" w:rsidRDefault="00A75295">
      <w:pPr>
        <w:numPr>
          <w:ilvl w:val="0"/>
          <w:numId w:val="5"/>
        </w:numPr>
        <w:tabs>
          <w:tab w:val="left" w:pos="215"/>
          <w:tab w:val="left" w:pos="2580"/>
        </w:tabs>
      </w:pPr>
      <w:r>
        <w:rPr>
          <w:rFonts w:hint="eastAsia"/>
        </w:rPr>
        <w:t>奨学金の返還は、最終の学校を卒業した翌月から起算し１年据置後、６ヶ年償還とする。</w:t>
      </w:r>
    </w:p>
    <w:p w:rsidR="00A75295" w:rsidRDefault="00A75295">
      <w:pPr>
        <w:tabs>
          <w:tab w:val="left" w:pos="215"/>
          <w:tab w:val="left" w:pos="2580"/>
        </w:tabs>
        <w:ind w:leftChars="88" w:left="211" w:firstLineChars="200" w:firstLine="480"/>
      </w:pPr>
      <w:r>
        <w:rPr>
          <w:rFonts w:hint="eastAsia"/>
        </w:rPr>
        <w:t>返還方法は、年賦・半年賦のいずれかによる。</w:t>
      </w:r>
    </w:p>
    <w:p w:rsidR="00A75295" w:rsidRDefault="00A75295">
      <w:pPr>
        <w:tabs>
          <w:tab w:val="left" w:pos="215"/>
          <w:tab w:val="left" w:pos="2580"/>
        </w:tabs>
      </w:pPr>
    </w:p>
    <w:p w:rsidR="00A75295" w:rsidRDefault="002911ED">
      <w:pPr>
        <w:tabs>
          <w:tab w:val="left" w:pos="215"/>
          <w:tab w:val="left" w:pos="2580"/>
        </w:tabs>
        <w:ind w:left="215" w:hanging="215"/>
      </w:pPr>
      <w:r>
        <w:rPr>
          <w:rFonts w:hint="eastAsia"/>
        </w:rPr>
        <w:t>６</w:t>
      </w:r>
      <w:r w:rsidR="00A75295">
        <w:rPr>
          <w:rFonts w:hint="eastAsia"/>
        </w:rPr>
        <w:t>．奨学生で貸付の継続を希望する者は、前年度における家族調書・学業成績証明書</w:t>
      </w:r>
      <w:r w:rsidR="00AA3044">
        <w:rPr>
          <w:rFonts w:hint="eastAsia"/>
        </w:rPr>
        <w:t>及び市町村民税課税状況に係る個人情報収集同意書</w:t>
      </w:r>
      <w:r w:rsidR="00A75295">
        <w:rPr>
          <w:rFonts w:hint="eastAsia"/>
        </w:rPr>
        <w:t>を４月</w:t>
      </w:r>
      <w:r w:rsidR="00554DAD">
        <w:rPr>
          <w:rFonts w:hint="eastAsia"/>
        </w:rPr>
        <w:t>１８</w:t>
      </w:r>
      <w:r w:rsidR="00A75295">
        <w:rPr>
          <w:rFonts w:hint="eastAsia"/>
        </w:rPr>
        <w:t>日</w:t>
      </w:r>
      <w:r w:rsidR="00554DAD">
        <w:rPr>
          <w:rFonts w:hint="eastAsia"/>
        </w:rPr>
        <w:t>（金）</w:t>
      </w:r>
      <w:r w:rsidR="00A75295">
        <w:rPr>
          <w:rFonts w:hint="eastAsia"/>
        </w:rPr>
        <w:t>までに提出</w:t>
      </w:r>
      <w:r w:rsidR="006E382B">
        <w:rPr>
          <w:rFonts w:hint="eastAsia"/>
        </w:rPr>
        <w:t>すること</w:t>
      </w:r>
      <w:r w:rsidR="00A75295">
        <w:rPr>
          <w:rFonts w:hint="eastAsia"/>
        </w:rPr>
        <w:t>。</w:t>
      </w:r>
      <w:bookmarkStart w:id="0" w:name="_GoBack"/>
      <w:bookmarkEnd w:id="0"/>
    </w:p>
    <w:p w:rsidR="00A75295" w:rsidRDefault="00A75295">
      <w:pPr>
        <w:tabs>
          <w:tab w:val="left" w:pos="215"/>
          <w:tab w:val="left" w:pos="2580"/>
        </w:tabs>
      </w:pPr>
    </w:p>
    <w:p w:rsidR="00A75295" w:rsidRDefault="002911ED">
      <w:pPr>
        <w:tabs>
          <w:tab w:val="left" w:pos="215"/>
          <w:tab w:val="left" w:pos="2580"/>
        </w:tabs>
      </w:pPr>
      <w:r>
        <w:rPr>
          <w:rFonts w:hint="eastAsia"/>
        </w:rPr>
        <w:t>７</w:t>
      </w:r>
      <w:r w:rsidR="00A75295">
        <w:rPr>
          <w:rFonts w:hint="eastAsia"/>
        </w:rPr>
        <w:t>．奨学生は、次に該当した場合は、直ちに教育委員会に届けなければならない。</w:t>
      </w:r>
    </w:p>
    <w:p w:rsidR="00A75295" w:rsidRDefault="00A75295">
      <w:pPr>
        <w:numPr>
          <w:ilvl w:val="0"/>
          <w:numId w:val="6"/>
        </w:numPr>
        <w:tabs>
          <w:tab w:val="left" w:pos="215"/>
          <w:tab w:val="left" w:pos="2580"/>
        </w:tabs>
      </w:pPr>
      <w:r>
        <w:rPr>
          <w:rFonts w:hint="eastAsia"/>
        </w:rPr>
        <w:t>休学、復学、転校又は退学したとき</w:t>
      </w:r>
    </w:p>
    <w:p w:rsidR="00A75295" w:rsidRDefault="00A75295">
      <w:pPr>
        <w:numPr>
          <w:ilvl w:val="0"/>
          <w:numId w:val="6"/>
        </w:numPr>
        <w:tabs>
          <w:tab w:val="left" w:pos="215"/>
          <w:tab w:val="left" w:pos="2580"/>
        </w:tabs>
      </w:pPr>
      <w:r>
        <w:rPr>
          <w:rFonts w:hint="eastAsia"/>
        </w:rPr>
        <w:t>本人の住所、その他学業継続上の重要事項に異動が生じたとき</w:t>
      </w:r>
    </w:p>
    <w:p w:rsidR="004415E5" w:rsidRDefault="004415E5">
      <w:pPr>
        <w:tabs>
          <w:tab w:val="left" w:pos="215"/>
          <w:tab w:val="left" w:pos="2580"/>
        </w:tabs>
        <w:jc w:val="right"/>
      </w:pPr>
    </w:p>
    <w:p w:rsidR="00A75295" w:rsidRDefault="00A75295">
      <w:pPr>
        <w:tabs>
          <w:tab w:val="left" w:pos="215"/>
          <w:tab w:val="left" w:pos="2580"/>
        </w:tabs>
        <w:jc w:val="right"/>
      </w:pPr>
      <w:r>
        <w:rPr>
          <w:rFonts w:hint="eastAsia"/>
        </w:rPr>
        <w:t>※連絡先</w:t>
      </w:r>
      <w:r w:rsidR="008B3ACC">
        <w:rPr>
          <w:rFonts w:hint="eastAsia"/>
        </w:rPr>
        <w:t>：佐呂間町教育委員会</w:t>
      </w:r>
      <w:r w:rsidR="008B3ACC">
        <w:rPr>
          <w:rFonts w:hint="eastAsia"/>
        </w:rPr>
        <w:t xml:space="preserve"> </w:t>
      </w:r>
      <w:r>
        <w:rPr>
          <w:rFonts w:hint="eastAsia"/>
        </w:rPr>
        <w:t>管理課　２－１２９４</w:t>
      </w:r>
    </w:p>
    <w:sectPr w:rsidR="00A75295" w:rsidSect="004415E5">
      <w:pgSz w:w="11907" w:h="16840" w:code="9"/>
      <w:pgMar w:top="851" w:right="1134" w:bottom="567" w:left="1134" w:header="720" w:footer="720" w:gutter="0"/>
      <w:cols w:space="720"/>
      <w:docGrid w:type="line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CC" w:rsidRDefault="008B3ACC" w:rsidP="008B3ACC">
      <w:r>
        <w:separator/>
      </w:r>
    </w:p>
  </w:endnote>
  <w:endnote w:type="continuationSeparator" w:id="0">
    <w:p w:rsidR="008B3ACC" w:rsidRDefault="008B3ACC" w:rsidP="008B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CC" w:rsidRDefault="008B3ACC" w:rsidP="008B3ACC">
      <w:r>
        <w:separator/>
      </w:r>
    </w:p>
  </w:footnote>
  <w:footnote w:type="continuationSeparator" w:id="0">
    <w:p w:rsidR="008B3ACC" w:rsidRDefault="008B3ACC" w:rsidP="008B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526E7"/>
    <w:multiLevelType w:val="singleLevel"/>
    <w:tmpl w:val="5ACCBDC8"/>
    <w:lvl w:ilvl="0">
      <w:start w:val="1"/>
      <w:numFmt w:val="decimalFullWidth"/>
      <w:lvlText w:val="%1）"/>
      <w:lvlJc w:val="left"/>
      <w:pPr>
        <w:tabs>
          <w:tab w:val="num" w:pos="690"/>
        </w:tabs>
        <w:ind w:left="690" w:hanging="480"/>
      </w:pPr>
      <w:rPr>
        <w:rFonts w:hint="eastAsia"/>
      </w:rPr>
    </w:lvl>
  </w:abstractNum>
  <w:abstractNum w:abstractNumId="1" w15:restartNumberingAfterBreak="0">
    <w:nsid w:val="2A3E4169"/>
    <w:multiLevelType w:val="singleLevel"/>
    <w:tmpl w:val="135E661C"/>
    <w:lvl w:ilvl="0">
      <w:start w:val="1"/>
      <w:numFmt w:val="decimalFullWidth"/>
      <w:lvlText w:val="%1）"/>
      <w:lvlJc w:val="left"/>
      <w:pPr>
        <w:tabs>
          <w:tab w:val="num" w:pos="690"/>
        </w:tabs>
        <w:ind w:left="690" w:hanging="480"/>
      </w:pPr>
      <w:rPr>
        <w:rFonts w:hint="eastAsia"/>
      </w:rPr>
    </w:lvl>
  </w:abstractNum>
  <w:abstractNum w:abstractNumId="2" w15:restartNumberingAfterBreak="0">
    <w:nsid w:val="529B4FD0"/>
    <w:multiLevelType w:val="singleLevel"/>
    <w:tmpl w:val="3350EDF6"/>
    <w:lvl w:ilvl="0">
      <w:start w:val="1"/>
      <w:numFmt w:val="decimalFullWidth"/>
      <w:lvlText w:val="%1）"/>
      <w:lvlJc w:val="left"/>
      <w:pPr>
        <w:tabs>
          <w:tab w:val="num" w:pos="690"/>
        </w:tabs>
        <w:ind w:left="690" w:hanging="480"/>
      </w:pPr>
      <w:rPr>
        <w:rFonts w:hint="eastAsia"/>
      </w:rPr>
    </w:lvl>
  </w:abstractNum>
  <w:abstractNum w:abstractNumId="3" w15:restartNumberingAfterBreak="0">
    <w:nsid w:val="550C64D1"/>
    <w:multiLevelType w:val="singleLevel"/>
    <w:tmpl w:val="08D2E454"/>
    <w:lvl w:ilvl="0">
      <w:start w:val="1"/>
      <w:numFmt w:val="decimalFullWidth"/>
      <w:lvlText w:val="%1）"/>
      <w:lvlJc w:val="left"/>
      <w:pPr>
        <w:tabs>
          <w:tab w:val="num" w:pos="480"/>
        </w:tabs>
        <w:ind w:left="480" w:hanging="480"/>
      </w:pPr>
      <w:rPr>
        <w:rFonts w:hint="eastAsia"/>
      </w:rPr>
    </w:lvl>
  </w:abstractNum>
  <w:abstractNum w:abstractNumId="4" w15:restartNumberingAfterBreak="0">
    <w:nsid w:val="66FF0298"/>
    <w:multiLevelType w:val="singleLevel"/>
    <w:tmpl w:val="6D9ED69C"/>
    <w:lvl w:ilvl="0">
      <w:start w:val="1"/>
      <w:numFmt w:val="decimalFullWidth"/>
      <w:lvlText w:val="%1）"/>
      <w:lvlJc w:val="left"/>
      <w:pPr>
        <w:tabs>
          <w:tab w:val="num" w:pos="690"/>
        </w:tabs>
        <w:ind w:left="690" w:hanging="480"/>
      </w:pPr>
      <w:rPr>
        <w:rFonts w:hint="eastAsia"/>
      </w:rPr>
    </w:lvl>
  </w:abstractNum>
  <w:abstractNum w:abstractNumId="5" w15:restartNumberingAfterBreak="0">
    <w:nsid w:val="79700B1B"/>
    <w:multiLevelType w:val="singleLevel"/>
    <w:tmpl w:val="680C1694"/>
    <w:lvl w:ilvl="0">
      <w:start w:val="1"/>
      <w:numFmt w:val="decimalFullWidth"/>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215"/>
  <w:drawingGridVerticalSpacing w:val="331"/>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58"/>
    <w:rsid w:val="002911ED"/>
    <w:rsid w:val="002A74A1"/>
    <w:rsid w:val="004415E5"/>
    <w:rsid w:val="00554DAD"/>
    <w:rsid w:val="00567ECE"/>
    <w:rsid w:val="006E382B"/>
    <w:rsid w:val="007D635D"/>
    <w:rsid w:val="008B3ACC"/>
    <w:rsid w:val="009D6AE8"/>
    <w:rsid w:val="00A75295"/>
    <w:rsid w:val="00AA3044"/>
    <w:rsid w:val="00AE3EBA"/>
    <w:rsid w:val="00C50558"/>
    <w:rsid w:val="00CA3789"/>
    <w:rsid w:val="00E00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3A9A91"/>
  <w15:chartTrackingRefBased/>
  <w15:docId w15:val="{B0EF49AF-E6A7-4224-AB08-54AC2D92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jc w:val="both"/>
      <w:textAlignment w:val="baseline"/>
    </w:pPr>
    <w:rPr>
      <w:rFonts w:ascii="Arial" w:eastAsia="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pPr>
      <w:pBdr>
        <w:left w:val="single" w:sz="18" w:space="1" w:color="auto"/>
      </w:pBdr>
    </w:pPr>
    <w:rPr>
      <w:noProof/>
    </w:rPr>
  </w:style>
  <w:style w:type="paragraph" w:customStyle="1" w:styleId="Print-ReverseHeader">
    <w:name w:val="Print- Reverse Header"/>
    <w:basedOn w:val="a"/>
    <w:pPr>
      <w:pBdr>
        <w:left w:val="single" w:sz="18" w:space="1" w:color="auto"/>
      </w:pBdr>
      <w:shd w:val="pct12" w:color="auto" w:fill="auto"/>
    </w:pPr>
    <w:rPr>
      <w:b/>
      <w:noProof/>
      <w:sz w:val="22"/>
    </w:rPr>
  </w:style>
  <w:style w:type="paragraph" w:customStyle="1" w:styleId="ReplyForwardHeaders">
    <w:name w:val="Reply/Forward Headers"/>
    <w:basedOn w:val="a"/>
    <w:pPr>
      <w:pBdr>
        <w:left w:val="single" w:sz="18" w:space="1" w:color="auto"/>
      </w:pBdr>
      <w:shd w:val="pct10" w:color="auto" w:fill="auto"/>
    </w:pPr>
    <w:rPr>
      <w:b/>
      <w:noProof/>
    </w:rPr>
  </w:style>
  <w:style w:type="paragraph" w:customStyle="1" w:styleId="ReplyForwardToFromDate">
    <w:name w:val="Reply/Forward To: From: Date:"/>
    <w:basedOn w:val="a"/>
    <w:pPr>
      <w:pBdr>
        <w:left w:val="single" w:sz="18" w:space="1" w:color="auto"/>
      </w:pBdr>
    </w:pPr>
    <w:rPr>
      <w:noProof/>
    </w:rPr>
  </w:style>
  <w:style w:type="paragraph" w:styleId="a3">
    <w:name w:val="Balloon Text"/>
    <w:basedOn w:val="a"/>
    <w:semiHidden/>
    <w:rsid w:val="002A74A1"/>
    <w:rPr>
      <w:rFonts w:eastAsia="ＭＳ ゴシック"/>
      <w:sz w:val="18"/>
      <w:szCs w:val="18"/>
    </w:rPr>
  </w:style>
  <w:style w:type="paragraph" w:styleId="a4">
    <w:name w:val="header"/>
    <w:basedOn w:val="a"/>
    <w:link w:val="a5"/>
    <w:uiPriority w:val="99"/>
    <w:unhideWhenUsed/>
    <w:rsid w:val="008B3ACC"/>
    <w:pPr>
      <w:tabs>
        <w:tab w:val="center" w:pos="4252"/>
        <w:tab w:val="right" w:pos="8504"/>
      </w:tabs>
      <w:snapToGrid w:val="0"/>
    </w:pPr>
  </w:style>
  <w:style w:type="character" w:customStyle="1" w:styleId="a5">
    <w:name w:val="ヘッダー (文字)"/>
    <w:basedOn w:val="a0"/>
    <w:link w:val="a4"/>
    <w:uiPriority w:val="99"/>
    <w:rsid w:val="008B3ACC"/>
    <w:rPr>
      <w:rFonts w:ascii="Arial" w:eastAsia="ＭＳ 明朝" w:hAnsi="Arial"/>
      <w:sz w:val="24"/>
    </w:rPr>
  </w:style>
  <w:style w:type="paragraph" w:styleId="a6">
    <w:name w:val="footer"/>
    <w:basedOn w:val="a"/>
    <w:link w:val="a7"/>
    <w:uiPriority w:val="99"/>
    <w:unhideWhenUsed/>
    <w:rsid w:val="008B3ACC"/>
    <w:pPr>
      <w:tabs>
        <w:tab w:val="center" w:pos="4252"/>
        <w:tab w:val="right" w:pos="8504"/>
      </w:tabs>
      <w:snapToGrid w:val="0"/>
    </w:pPr>
  </w:style>
  <w:style w:type="character" w:customStyle="1" w:styleId="a7">
    <w:name w:val="フッター (文字)"/>
    <w:basedOn w:val="a0"/>
    <w:link w:val="a6"/>
    <w:uiPriority w:val="99"/>
    <w:rsid w:val="008B3ACC"/>
    <w:rPr>
      <w:rFonts w:ascii="Arial" w:eastAsia="ＭＳ 明朝"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Template>
  <TotalTime>1</TotalTime>
  <Pages>1</Pages>
  <Words>698</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電子メール用テンプレート</vt:lpstr>
      <vt:lpstr>電子メール用テンプレート</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電子メール用テンプレート</dc:title>
  <dc:subject/>
  <dc:creator>佐呂間町</dc:creator>
  <cp:keywords/>
  <dc:description/>
  <cp:lastModifiedBy>斉藤 博</cp:lastModifiedBy>
  <cp:revision>3</cp:revision>
  <cp:lastPrinted>2023-01-12T02:44:00Z</cp:lastPrinted>
  <dcterms:created xsi:type="dcterms:W3CDTF">2024-02-20T13:42:00Z</dcterms:created>
  <dcterms:modified xsi:type="dcterms:W3CDTF">2025-01-15T02:47:00Z</dcterms:modified>
</cp:coreProperties>
</file>